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B1" w:rsidRDefault="00DA43B1">
      <w:r>
        <w:t>Pravidla pro nové přijímací řízení na SŠ:</w:t>
      </w:r>
      <w:bookmarkStart w:id="0" w:name="_GoBack"/>
      <w:bookmarkEnd w:id="0"/>
    </w:p>
    <w:p w:rsidR="00DF1173" w:rsidRDefault="00DA43B1">
      <w:hyperlink r:id="rId5" w:history="1">
        <w:r w:rsidR="00181344" w:rsidRPr="00181344">
          <w:rPr>
            <w:rStyle w:val="Hypertextovodkaz"/>
          </w:rPr>
          <w:t>https://prijimacky.cermat.cz/files/files/dokumenty/Pravni-predpisy/Metodika_zvlastni_pravidla_JPZ_FIN.pdf</w:t>
        </w:r>
      </w:hyperlink>
    </w:p>
    <w:sectPr w:rsidR="00DF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A2"/>
    <w:rsid w:val="00181344"/>
    <w:rsid w:val="00C44DA2"/>
    <w:rsid w:val="00DA43B1"/>
    <w:rsid w:val="00D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134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13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134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1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jimacky.cermat.cz/files/files/dokumenty/Pravni-predpisy/Metodika_zvlastni_pravidla_JPZ_F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Jandásková Vlasta</dc:creator>
  <cp:keywords/>
  <dc:description/>
  <cp:lastModifiedBy>Jandásková Vlasta</cp:lastModifiedBy>
  <cp:revision>3</cp:revision>
  <dcterms:created xsi:type="dcterms:W3CDTF">2020-06-02T21:52:00Z</dcterms:created>
  <dcterms:modified xsi:type="dcterms:W3CDTF">2020-06-02T22:04:00Z</dcterms:modified>
</cp:coreProperties>
</file>